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-907677</wp:posOffset>
                </wp:positionH>
                <wp:positionV relativeFrom="paragraph">
                  <wp:posOffset>-73440</wp:posOffset>
                </wp:positionV>
                <wp:extent cx="7551420" cy="845820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70275" y="3357075"/>
                          <a:ext cx="7551420" cy="845820"/>
                          <a:chOff x="1570275" y="3357075"/>
                          <a:chExt cx="7551450" cy="864900"/>
                        </a:xfrm>
                      </wpg:grpSpPr>
                      <wpg:grpSp>
                        <wpg:cNvGrpSpPr/>
                        <wpg:grpSpPr>
                          <a:xfrm>
                            <a:off x="1570290" y="3357090"/>
                            <a:ext cx="7551420" cy="845820"/>
                            <a:chOff x="0" y="38100"/>
                            <a:chExt cx="7551420" cy="84582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38100"/>
                              <a:ext cx="7551400" cy="84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97521" y="38100"/>
                              <a:ext cx="2377112" cy="742315"/>
                              <a:chOff x="859221" y="38100"/>
                              <a:chExt cx="2377112" cy="742315"/>
                            </a:xfrm>
                          </wpg:grpSpPr>
                          <pic:pic>
                            <pic:nvPicPr>
                              <pic:cNvPr descr="C:\Users\Lucija\Documents\Faks\simpozij slavistično društvo\Logotip_ŠS_ZDSDS.png" id="8" name="Shape 8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859221" y="121920"/>
                                <a:ext cx="1394460" cy="570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C:\Users\Lucija\Documents\Faks\simpozij slavistično društvo\65316985_slavisticno-drustvo-slovenije-logo.png" id="9" name="Shape 9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b="0" l="24500" r="26000" t="0"/>
                              <a:stretch/>
                            </pic:blipFill>
                            <pic:spPr>
                              <a:xfrm>
                                <a:off x="2582918" y="38100"/>
                                <a:ext cx="653415" cy="742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0" y="883920"/>
                              <a:ext cx="755142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38100">
                              <a:solidFill>
                                <a:srgbClr val="2F5496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-907677</wp:posOffset>
                </wp:positionH>
                <wp:positionV relativeFrom="paragraph">
                  <wp:posOffset>-73440</wp:posOffset>
                </wp:positionV>
                <wp:extent cx="7551420" cy="84582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1420" cy="845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</w:rPr>
        <w:drawing>
          <wp:inline distB="0" distT="0" distL="0" distR="0">
            <wp:extent cx="2026920" cy="1127760"/>
            <wp:effectExtent b="0" l="0" r="0" t="0"/>
            <wp:docPr descr="C:\Users\Lucija\AppData\Local\Microsoft\Windows\INetCache\Content.Word\Logotip_PHILOSLAVICA.PNG" id="6" name="image1.png"/>
            <a:graphic>
              <a:graphicData uri="http://schemas.openxmlformats.org/drawingml/2006/picture">
                <pic:pic>
                  <pic:nvPicPr>
                    <pic:cNvPr descr="C:\Users\Lucija\AppData\Local\Microsoft\Windows\INetCache\Content.Word\Logotip_PHILOSLAVICA.PNG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127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Century Gothic" w:cs="Century Gothic" w:eastAsia="Century Gothic" w:hAnsi="Century Gothic"/>
          <w:b w:val="1"/>
          <w:bCs w:val="1"/>
          <w:sz w:val="32"/>
          <w:szCs w:val="3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2"/>
          <w:szCs w:val="32"/>
          <w:rtl w:val="0"/>
        </w:rPr>
        <w:t xml:space="preserve">Prijavni obrazec (2026)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Century Gothic" w:cs="Century Gothic" w:eastAsia="Century Gothic" w:hAnsi="Century Gothic"/>
          <w:b w:val="1"/>
          <w:bCs w:val="1"/>
          <w:sz w:val="32"/>
          <w:szCs w:val="3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2"/>
          <w:szCs w:val="32"/>
          <w:rtl w:val="0"/>
        </w:rPr>
        <w:t xml:space="preserve">Application form</w:t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Ime</w:t>
              <w:br w:type="textWrapping"/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Priimek</w:t>
              <w:br w:type="textWrapping"/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Surname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Izobraževalna ustanova</w:t>
            </w:r>
          </w:p>
          <w:p w:rsidR="00000000" w:rsidDel="00000000" w:rsidP="00000000" w:rsidRDefault="00000000" w:rsidRPr="00000000" w14:paraId="00000011">
            <w:pPr>
              <w:rPr>
                <w:rFonts w:ascii="Century Gothic" w:cs="Century Gothic" w:eastAsia="Century Gothic" w:hAnsi="Century Gothic"/>
                <w:i w:val="1"/>
                <w:i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Educational Institution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Oddelek in leto študija</w:t>
            </w:r>
          </w:p>
          <w:p w:rsidR="00000000" w:rsidDel="00000000" w:rsidP="00000000" w:rsidRDefault="00000000" w:rsidRPr="00000000" w14:paraId="00000014">
            <w:pPr>
              <w:rPr>
                <w:rFonts w:ascii="Century Gothic" w:cs="Century Gothic" w:eastAsia="Century Gothic" w:hAnsi="Century Gothic"/>
                <w:i w:val="1"/>
                <w:i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Department and year of study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E-naslov</w:t>
            </w:r>
          </w:p>
          <w:p w:rsidR="00000000" w:rsidDel="00000000" w:rsidP="00000000" w:rsidRDefault="00000000" w:rsidRPr="00000000" w14:paraId="00000017">
            <w:pPr>
              <w:rPr>
                <w:rFonts w:ascii="Century Gothic" w:cs="Century Gothic" w:eastAsia="Century Gothic" w:hAnsi="Century Gothic"/>
                <w:i w:val="1"/>
                <w:i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E-mail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7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Članstvo v Študentski sekciji Zveze društev Slavistično društvo Slovenije</w:t>
            </w:r>
          </w:p>
          <w:p w:rsidR="00000000" w:rsidDel="00000000" w:rsidP="00000000" w:rsidRDefault="00000000" w:rsidRPr="00000000" w14:paraId="0000001A">
            <w:pPr>
              <w:rPr>
                <w:rFonts w:ascii="Century Gothic" w:cs="Century Gothic" w:eastAsia="Century Gothic" w:hAnsi="Century Gothic"/>
                <w:i w:val="1"/>
                <w:i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Membership in the Student Section of the Association of Slavic Societies of Slovenia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Century Gothic" w:cs="Century Gothic" w:eastAsia="Century Gothic" w:hAnsi="Century Gothic"/>
          <w:b w:val="1"/>
          <w:bCs w:val="1"/>
          <w:i w:val="1"/>
          <w:i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Prijavljam se na 14. Simpozij mladih slavistov:</w:t>
        <w:br w:type="textWrapping"/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1"/>
          <w:iCs w:val="1"/>
          <w:rtl w:val="0"/>
        </w:rPr>
        <w:t xml:space="preserve">Prostor in čas v slovanskih jezikih in literaturah</w:t>
      </w:r>
    </w:p>
    <w:p w:rsidR="00000000" w:rsidDel="00000000" w:rsidP="00000000" w:rsidRDefault="00000000" w:rsidRPr="00000000" w14:paraId="0000001F">
      <w:pPr>
        <w:jc w:val="center"/>
        <w:rPr>
          <w:rFonts w:ascii="Century Gothic" w:cs="Century Gothic" w:eastAsia="Century Gothic" w:hAnsi="Century Gothic"/>
          <w:b w:val="1"/>
          <w:bCs w:val="1"/>
          <w:i w:val="1"/>
          <w:i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1"/>
          <w:iCs w:val="1"/>
          <w:rtl w:val="0"/>
        </w:rPr>
        <w:t xml:space="preserve">I am applying for the 14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1"/>
          <w:iCs w:val="1"/>
          <w:vertAlign w:val="superscript"/>
          <w:rtl w:val="0"/>
        </w:rPr>
        <w:t xml:space="preserve">th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1"/>
          <w:iCs w:val="1"/>
          <w:rtl w:val="0"/>
        </w:rPr>
        <w:t xml:space="preserve"> Symposium of Young Slavists:</w:t>
        <w:br w:type="textWrapping"/>
        <w:t xml:space="preserve">Space and time in Slavic Languages and Literatures </w:t>
      </w:r>
    </w:p>
    <w:p w:rsidR="00000000" w:rsidDel="00000000" w:rsidP="00000000" w:rsidRDefault="00000000" w:rsidRPr="00000000" w14:paraId="00000020">
      <w:pPr>
        <w:rPr>
          <w:rFonts w:ascii="Century Gothic" w:cs="Century Gothic" w:eastAsia="Century Gothic" w:hAnsi="Century Gothic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Naslov prispevka</w:t>
            </w:r>
            <w:r w:rsidDel="00000000" w:rsidR="00000000" w:rsidRPr="00000000">
              <w:rPr>
                <w:rFonts w:ascii="Century Gothic" w:cs="Century Gothic" w:eastAsia="Century Gothic" w:hAnsi="Century Gothic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Century Gothic" w:cs="Century Gothic" w:eastAsia="Century Gothic" w:hAnsi="Century Gothic"/>
                <w:i w:val="1"/>
                <w:i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Title of the paper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Naslov prispevka v drugem jeziku</w:t>
            </w:r>
            <w:r w:rsidDel="00000000" w:rsidR="00000000" w:rsidRPr="00000000">
              <w:rPr>
                <w:rFonts w:ascii="Century Gothic" w:cs="Century Gothic" w:eastAsia="Century Gothic" w:hAnsi="Century Gothic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entury Gothic" w:cs="Century Gothic" w:eastAsia="Century Gothic" w:hAnsi="Century Gothic"/>
                <w:i w:val="1"/>
                <w:i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Title of the paper in the second language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Jezik predstavitve</w:t>
            </w:r>
          </w:p>
          <w:p w:rsidR="00000000" w:rsidDel="00000000" w:rsidP="00000000" w:rsidRDefault="00000000" w:rsidRPr="00000000" w14:paraId="00000028">
            <w:pPr>
              <w:rPr>
                <w:rFonts w:ascii="Century Gothic" w:cs="Century Gothic" w:eastAsia="Century Gothic" w:hAnsi="Century Gothic"/>
                <w:i w:val="1"/>
                <w:i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Language of the presentation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Povzetek / Summary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9844</wp:posOffset>
                </wp:positionH>
                <wp:positionV relativeFrom="paragraph">
                  <wp:posOffset>234633</wp:posOffset>
                </wp:positionV>
                <wp:extent cx="5694045" cy="1414145"/>
                <wp:effectExtent b="0" l="0" r="0" t="0"/>
                <wp:wrapSquare wrapText="bothSides" distB="45720" distT="4572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503740" y="3077690"/>
                          <a:ext cx="5684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9844</wp:posOffset>
                </wp:positionH>
                <wp:positionV relativeFrom="paragraph">
                  <wp:posOffset>234633</wp:posOffset>
                </wp:positionV>
                <wp:extent cx="5694045" cy="1414145"/>
                <wp:effectExtent b="0" l="0" r="0" t="0"/>
                <wp:wrapSquare wrapText="bothSides" distB="45720" distT="45720" distL="114300" distR="11430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404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Povzetek v drugem jeziku/ Summary in the second language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230823</wp:posOffset>
                </wp:positionV>
                <wp:extent cx="5694045" cy="1414145"/>
                <wp:effectExtent b="0" l="0" r="0" t="0"/>
                <wp:wrapSquare wrapText="bothSides" distB="45720" distT="45720" distL="114300" distR="11430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503740" y="3077690"/>
                          <a:ext cx="5684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708.0000305175781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230823</wp:posOffset>
                </wp:positionV>
                <wp:extent cx="5694045" cy="1414145"/>
                <wp:effectExtent b="0" l="0" r="0" t="0"/>
                <wp:wrapSquare wrapText="bothSides" distB="45720" distT="45720" distL="114300" distR="11430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404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Kratek življenjepis avtorja oz. avtorice v jeziku prispevka / Short CV of the author in the language of the paper</w:t>
      </w:r>
      <w:r w:rsidDel="00000000" w:rsidR="00000000" w:rsidRPr="00000000">
        <w:rPr>
          <w:rFonts w:ascii="Century Gothic" w:cs="Century Gothic" w:eastAsia="Century Gothic" w:hAnsi="Century Gothic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529908</wp:posOffset>
                </wp:positionV>
                <wp:extent cx="5694045" cy="1414145"/>
                <wp:effectExtent b="0" l="0" r="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03740" y="3077690"/>
                          <a:ext cx="5684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529908</wp:posOffset>
                </wp:positionV>
                <wp:extent cx="5694045" cy="1414145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404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Kratek življenjepis avtorja oz. avtorice v drugem jeziku / Short CV of the author in the second language</w:t>
      </w:r>
      <w:r w:rsidDel="00000000" w:rsidR="00000000" w:rsidRPr="00000000">
        <w:rPr>
          <w:rFonts w:ascii="Century Gothic" w:cs="Century Gothic" w:eastAsia="Century Gothic" w:hAnsi="Century Gothic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417513</wp:posOffset>
                </wp:positionV>
                <wp:extent cx="5694045" cy="1414145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503740" y="3077690"/>
                          <a:ext cx="5684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417513</wp:posOffset>
                </wp:positionV>
                <wp:extent cx="5694045" cy="1414145"/>
                <wp:effectExtent b="0" l="0" r="0" t="0"/>
                <wp:wrapSquare wrapText="bothSides" distB="45720" distT="4572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404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Katerikoli slovanski jezik ali angleščina. / Any Slavic language or English.</w:t>
      </w:r>
    </w:p>
  </w:footnote>
  <w:footnote w:id="1"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Če je jezik prispevka angleščina, morata biti drugi naslov in povzetek v slovanskem jeziku. / If the language of the paper is English, the second title and the second summary have to be in a Slavic language.</w:t>
      </w:r>
    </w:p>
  </w:footnote>
  <w:footnote w:id="2"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Katerikoli slovanski jezik ali angleščina. / Any Slavic language or English.</w:t>
      </w:r>
    </w:p>
  </w:footnote>
  <w:footnote w:id="3"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Če je jezik prispevka angleščina, morata biti drugi naslov in povzetek v slovanskem jeziku. / If the language of the paper is English, the second title and the second summary have to be in a Slavic language.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image" Target="media/image1.png"/><Relationship Id="rId10" Type="http://schemas.openxmlformats.org/officeDocument/2006/relationships/image" Target="media/image5.png"/><Relationship Id="rId9" Type="http://schemas.openxmlformats.org/officeDocument/2006/relationships/image" Target="media/image7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O3esvdPcgoSrT1cyUw8hkTHNkw==">CgMxLjA4AHIhMVlRLXdCQjlac0tMZ2FfU1RaY1hHM0F4bk1wY0FhTVMt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